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9A07D12" w14:textId="53AA5077" w:rsidR="00DD1B18" w:rsidRPr="00647CC7" w:rsidRDefault="003C7424" w:rsidP="00DD1B18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  <w:r>
        <w:rPr>
          <w:rFonts w:ascii="Georgia" w:hAnsi="Georgia" w:cs="Calibri"/>
          <w:b/>
          <w:sz w:val="40"/>
          <w:szCs w:val="40"/>
          <w:lang w:val="fr-FR"/>
        </w:rPr>
        <w:t>Le P</w:t>
      </w:r>
      <w:r w:rsidR="00DD1B18" w:rsidRPr="00647CC7">
        <w:rPr>
          <w:rFonts w:ascii="Georgia" w:hAnsi="Georgia" w:cs="Calibri"/>
          <w:b/>
          <w:sz w:val="40"/>
          <w:szCs w:val="40"/>
          <w:lang w:val="fr-FR"/>
        </w:rPr>
        <w:t>articipe présent</w:t>
      </w:r>
    </w:p>
    <w:p w14:paraId="1CEB1872" w14:textId="77777777" w:rsidR="00DD1B18" w:rsidRDefault="00DD1B18" w:rsidP="00DD1B18">
      <w:pPr>
        <w:spacing w:after="0" w:line="240" w:lineRule="auto"/>
        <w:rPr>
          <w:rFonts w:ascii="Georgia" w:hAnsi="Georgia" w:cs="Calibri"/>
          <w:b/>
          <w:sz w:val="24"/>
          <w:szCs w:val="24"/>
          <w:lang w:val="fr-FR"/>
        </w:rPr>
      </w:pPr>
    </w:p>
    <w:p w14:paraId="02159F77" w14:textId="77777777" w:rsidR="001947D5" w:rsidRPr="00647CC7" w:rsidRDefault="00DD1B18" w:rsidP="00DD1B18">
      <w:pPr>
        <w:spacing w:after="0" w:line="240" w:lineRule="auto"/>
        <w:jc w:val="center"/>
        <w:rPr>
          <w:rFonts w:ascii="Georgia" w:hAnsi="Georgia" w:cs="Calibri"/>
          <w:b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EXPRESS</w:t>
      </w:r>
    </w:p>
    <w:p w14:paraId="129347BD" w14:textId="77777777" w:rsidR="001947D5" w:rsidRDefault="001947D5" w:rsidP="00DD1B18">
      <w:pPr>
        <w:spacing w:after="0" w:line="240" w:lineRule="auto"/>
        <w:jc w:val="center"/>
        <w:rPr>
          <w:rFonts w:ascii="Georgia" w:hAnsi="Georgia" w:cs="Calibri"/>
          <w:b/>
          <w:i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 xml:space="preserve">Unité 3: </w:t>
      </w:r>
      <w:r w:rsidRPr="00647CC7">
        <w:rPr>
          <w:rFonts w:ascii="Georgia" w:hAnsi="Georgia" w:cs="Calibri"/>
          <w:b/>
          <w:i/>
          <w:sz w:val="24"/>
          <w:szCs w:val="24"/>
          <w:lang w:val="fr-FR"/>
        </w:rPr>
        <w:t>Être, ne pas paraître</w:t>
      </w:r>
    </w:p>
    <w:p w14:paraId="5AD6C9C9" w14:textId="35B0DFFE" w:rsidR="001947D5" w:rsidRPr="00A31CF9" w:rsidRDefault="00DD1B18" w:rsidP="001947D5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  <w:proofErr w:type="spellStart"/>
      <w:r w:rsidRPr="00A31CF9">
        <w:rPr>
          <w:rFonts w:ascii="Georgia" w:hAnsi="Georgia" w:cs="Calibri"/>
          <w:sz w:val="24"/>
          <w:szCs w:val="24"/>
          <w:lang w:val="fr-FR"/>
        </w:rPr>
        <w:t>Pg</w:t>
      </w:r>
      <w:proofErr w:type="spellEnd"/>
      <w:r w:rsidRPr="00A31CF9">
        <w:rPr>
          <w:rFonts w:ascii="Georgia" w:hAnsi="Georgia" w:cs="Calibri"/>
          <w:sz w:val="24"/>
          <w:szCs w:val="24"/>
          <w:lang w:val="fr-FR"/>
        </w:rPr>
        <w:t>. 122</w:t>
      </w:r>
    </w:p>
    <w:p w14:paraId="7D07FBAF" w14:textId="77777777" w:rsidR="001947D5" w:rsidRPr="00DD1B18" w:rsidRDefault="00DD1B18" w:rsidP="001947D5">
      <w:pPr>
        <w:rPr>
          <w:rFonts w:ascii="Georgia" w:hAnsi="Georgia" w:cs="Calibri"/>
          <w:b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J’observe !</w:t>
      </w:r>
    </w:p>
    <w:p w14:paraId="364F5658" w14:textId="77777777" w:rsidR="001947D5" w:rsidRPr="00647CC7" w:rsidRDefault="001947D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>En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regard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>ant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de plus près, j’ai vu qu’il y avait un homme par terre.</w:t>
      </w:r>
    </w:p>
    <w:p w14:paraId="1CB04BDB" w14:textId="77777777" w:rsidR="001947D5" w:rsidRPr="00647CC7" w:rsidRDefault="001947D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>En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tricot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>ant</w:t>
      </w:r>
      <w:r w:rsidRPr="00647CC7">
        <w:rPr>
          <w:rFonts w:ascii="Georgia" w:hAnsi="Georgia" w:cs="Calibri"/>
          <w:sz w:val="24"/>
          <w:szCs w:val="24"/>
          <w:lang w:val="fr-FR"/>
        </w:rPr>
        <w:t>, ils ont pu aider les gens qui dormaient dehors.</w:t>
      </w:r>
    </w:p>
    <w:p w14:paraId="325ADAE3" w14:textId="77777777" w:rsidR="001947D5" w:rsidRPr="00647CC7" w:rsidRDefault="001947D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>En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vous engage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>ant</w:t>
      </w:r>
      <w:r w:rsidRPr="00647CC7">
        <w:rPr>
          <w:rFonts w:ascii="Georgia" w:hAnsi="Georgia" w:cs="Calibri"/>
          <w:sz w:val="24"/>
          <w:szCs w:val="24"/>
          <w:lang w:val="fr-FR"/>
        </w:rPr>
        <w:t>, vous pouvez choisir un roulement de quatre ou huit heures.</w:t>
      </w:r>
    </w:p>
    <w:p w14:paraId="628C177F" w14:textId="77777777" w:rsidR="001947D5" w:rsidRPr="00647CC7" w:rsidRDefault="001947D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>En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aid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>ant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cet homme, ils se sont engagés à faire tout leur possible pour éviter cette sorte de malheur.</w:t>
      </w:r>
    </w:p>
    <w:p w14:paraId="336E4598" w14:textId="77777777" w:rsidR="00C00145" w:rsidRPr="00647CC7" w:rsidRDefault="00C0014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J’ai aidé les sans-abri</w:t>
      </w:r>
      <w:r w:rsidRPr="00647CC7">
        <w:rPr>
          <w:rFonts w:ascii="Georgia" w:hAnsi="Georgia" w:cs="Calibri"/>
          <w:b/>
          <w:sz w:val="24"/>
          <w:szCs w:val="24"/>
          <w:lang w:val="fr-FR"/>
        </w:rPr>
        <w:t xml:space="preserve"> en </w:t>
      </w:r>
      <w:r w:rsidRPr="00647CC7">
        <w:rPr>
          <w:rFonts w:ascii="Georgia" w:hAnsi="Georgia" w:cs="Calibri"/>
          <w:sz w:val="24"/>
          <w:szCs w:val="24"/>
          <w:lang w:val="fr-FR"/>
        </w:rPr>
        <w:t>leur</w:t>
      </w:r>
      <w:r w:rsidRPr="00647CC7">
        <w:rPr>
          <w:rFonts w:ascii="Georgia" w:hAnsi="Georgia" w:cs="Calibri"/>
          <w:b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serv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 xml:space="preserve">ant </w:t>
      </w:r>
      <w:r w:rsidRPr="00647CC7">
        <w:rPr>
          <w:rFonts w:ascii="Georgia" w:hAnsi="Georgia" w:cs="Calibri"/>
          <w:sz w:val="24"/>
          <w:szCs w:val="24"/>
          <w:lang w:val="fr-FR"/>
        </w:rPr>
        <w:t>de la soupe et des boissons chaudes.</w:t>
      </w:r>
    </w:p>
    <w:p w14:paraId="2870A59F" w14:textId="77777777" w:rsidR="00C00145" w:rsidRPr="00647CC7" w:rsidRDefault="00C0014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Le bénévole a entendu parler du programme </w:t>
      </w:r>
      <w:r w:rsidRPr="00647CC7">
        <w:rPr>
          <w:rFonts w:ascii="Georgia" w:hAnsi="Georgia" w:cs="Calibri"/>
          <w:b/>
          <w:sz w:val="24"/>
          <w:szCs w:val="24"/>
          <w:lang w:val="fr-FR"/>
        </w:rPr>
        <w:t xml:space="preserve">en </w:t>
      </w:r>
      <w:r w:rsidRPr="00647CC7">
        <w:rPr>
          <w:rFonts w:ascii="Georgia" w:hAnsi="Georgia" w:cs="Calibri"/>
          <w:sz w:val="24"/>
          <w:szCs w:val="24"/>
          <w:lang w:val="fr-FR"/>
        </w:rPr>
        <w:t>pos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>ant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des questions à ses amis.</w:t>
      </w:r>
    </w:p>
    <w:p w14:paraId="048E9098" w14:textId="77777777" w:rsidR="00C00145" w:rsidRPr="00647CC7" w:rsidRDefault="00C0014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Ma sœur a tricoté un foulard </w:t>
      </w:r>
      <w:r w:rsidRPr="00647CC7">
        <w:rPr>
          <w:rFonts w:ascii="Georgia" w:hAnsi="Georgia" w:cs="Calibri"/>
          <w:b/>
          <w:sz w:val="24"/>
          <w:szCs w:val="24"/>
          <w:lang w:val="fr-FR"/>
        </w:rPr>
        <w:t>en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regard</w:t>
      </w:r>
      <w:r w:rsidRPr="00647CC7">
        <w:rPr>
          <w:rFonts w:ascii="Georgia" w:hAnsi="Georgia" w:cs="Calibri"/>
          <w:b/>
          <w:i/>
          <w:sz w:val="24"/>
          <w:szCs w:val="24"/>
          <w:u w:val="single"/>
          <w:lang w:val="fr-FR"/>
        </w:rPr>
        <w:t>ant</w:t>
      </w:r>
      <w:r w:rsidRPr="00647CC7">
        <w:rPr>
          <w:rFonts w:ascii="Georgia" w:hAnsi="Georgia" w:cs="Calibri"/>
          <w:b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la télévision.</w:t>
      </w:r>
    </w:p>
    <w:p w14:paraId="6C4DC3CC" w14:textId="77777777" w:rsidR="00C00145" w:rsidRPr="00647CC7" w:rsidRDefault="00C00145" w:rsidP="001947D5">
      <w:pPr>
        <w:pStyle w:val="ListParagraph"/>
        <w:numPr>
          <w:ilvl w:val="0"/>
          <w:numId w:val="1"/>
        </w:num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Les bénévoles se sont connus en donnant leur temps au programme.</w:t>
      </w:r>
    </w:p>
    <w:p w14:paraId="7E5D6C3B" w14:textId="77777777" w:rsidR="001947D5" w:rsidRPr="00647CC7" w:rsidRDefault="001947D5" w:rsidP="001947D5">
      <w:p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On utilise la préposition « EN » + le participe présent pour exprimer :</w:t>
      </w:r>
    </w:p>
    <w:p w14:paraId="610E0ED7" w14:textId="77777777" w:rsidR="001947D5" w:rsidRPr="00647CC7" w:rsidRDefault="001947D5" w:rsidP="001947D5">
      <w:pPr>
        <w:pStyle w:val="ListParagraph"/>
        <w:numPr>
          <w:ilvl w:val="0"/>
          <w:numId w:val="2"/>
        </w:numPr>
        <w:rPr>
          <w:rFonts w:ascii="Georgia" w:hAnsi="Georgia" w:cs="Calibri"/>
          <w:sz w:val="24"/>
          <w:szCs w:val="24"/>
          <w:lang w:val="fr-FR"/>
        </w:rPr>
      </w:pPr>
      <w:r w:rsidRPr="007F4F21">
        <w:rPr>
          <w:rFonts w:ascii="Georgia" w:hAnsi="Georgia" w:cs="Calibri"/>
          <w:b/>
          <w:i/>
          <w:color w:val="FFFFFF" w:themeColor="background1"/>
          <w:sz w:val="24"/>
          <w:szCs w:val="24"/>
          <w:lang w:val="fr-FR"/>
        </w:rPr>
        <w:t>Comment</w:t>
      </w:r>
      <w:r w:rsidRPr="007F4F21">
        <w:rPr>
          <w:rFonts w:ascii="Georgia" w:hAnsi="Georgia" w:cs="Calibri"/>
          <w:color w:val="FFFFFF" w:themeColor="background1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on fai</w:t>
      </w:r>
      <w:r w:rsidR="00DD1B18">
        <w:rPr>
          <w:rFonts w:ascii="Georgia" w:hAnsi="Georgia" w:cs="Calibri"/>
          <w:sz w:val="24"/>
          <w:szCs w:val="24"/>
          <w:lang w:val="fr-FR"/>
        </w:rPr>
        <w:t xml:space="preserve">t quelque chose  </w:t>
      </w:r>
      <w:r w:rsidR="00DD1B18" w:rsidRPr="00DD1B18">
        <w:rPr>
          <w:rFonts w:ascii="Georgia" w:hAnsi="Georgia" w:cs="Calibri"/>
          <w:sz w:val="24"/>
          <w:szCs w:val="24"/>
          <w:lang w:val="fr-FR"/>
        </w:rPr>
        <w:sym w:font="Wingdings" w:char="F0E0"/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 Elle a aidé les sans-abri </w:t>
      </w:r>
      <w:r w:rsidRPr="00647CC7">
        <w:rPr>
          <w:rFonts w:ascii="Georgia" w:hAnsi="Georgia" w:cs="Calibri"/>
          <w:i/>
          <w:sz w:val="24"/>
          <w:szCs w:val="24"/>
          <w:lang w:val="fr-FR"/>
        </w:rPr>
        <w:t>en tricotant</w:t>
      </w:r>
      <w:r w:rsidRPr="00647CC7">
        <w:rPr>
          <w:rFonts w:ascii="Georgia" w:hAnsi="Georgia" w:cs="Calibri"/>
          <w:sz w:val="24"/>
          <w:szCs w:val="24"/>
          <w:lang w:val="fr-FR"/>
        </w:rPr>
        <w:t>.</w:t>
      </w:r>
    </w:p>
    <w:p w14:paraId="735C2E3C" w14:textId="1A00077B" w:rsidR="001947D5" w:rsidRPr="00647CC7" w:rsidRDefault="001947D5" w:rsidP="001947D5">
      <w:pPr>
        <w:pStyle w:val="ListParagraph"/>
        <w:numPr>
          <w:ilvl w:val="0"/>
          <w:numId w:val="2"/>
        </w:numPr>
        <w:rPr>
          <w:rFonts w:ascii="Georgia" w:hAnsi="Georgia" w:cs="Calibri"/>
          <w:sz w:val="24"/>
          <w:szCs w:val="24"/>
          <w:lang w:val="fr-FR"/>
        </w:rPr>
      </w:pPr>
      <w:r w:rsidRPr="007F4F21">
        <w:rPr>
          <w:rFonts w:ascii="Georgia" w:hAnsi="Georgia" w:cs="Calibri"/>
          <w:b/>
          <w:i/>
          <w:color w:val="FFFFFF" w:themeColor="background1"/>
          <w:sz w:val="24"/>
          <w:szCs w:val="24"/>
          <w:lang w:val="fr-FR"/>
        </w:rPr>
        <w:t>Quand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on fait quelque ch</w:t>
      </w:r>
      <w:r w:rsidR="00DD1B18">
        <w:rPr>
          <w:rFonts w:ascii="Georgia" w:hAnsi="Georgia" w:cs="Calibri"/>
          <w:sz w:val="24"/>
          <w:szCs w:val="24"/>
          <w:lang w:val="fr-FR"/>
        </w:rPr>
        <w:t xml:space="preserve">ose </w:t>
      </w:r>
      <w:r w:rsidR="007F4F21">
        <w:rPr>
          <w:rFonts w:ascii="Georgia" w:hAnsi="Georgia" w:cs="Calibri"/>
          <w:sz w:val="24"/>
          <w:szCs w:val="24"/>
          <w:lang w:val="fr-FR"/>
        </w:rPr>
        <w:t xml:space="preserve">       </w:t>
      </w:r>
      <w:r w:rsidR="00DD1B18" w:rsidRPr="00DD1B18">
        <w:rPr>
          <w:rFonts w:ascii="Georgia" w:hAnsi="Georgia" w:cs="Calibri"/>
          <w:sz w:val="24"/>
          <w:szCs w:val="24"/>
          <w:lang w:val="fr-FR"/>
        </w:rPr>
        <w:sym w:font="Wingdings" w:char="F0E0"/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 Elle a tricoté </w:t>
      </w:r>
      <w:r w:rsidRPr="00647CC7">
        <w:rPr>
          <w:rFonts w:ascii="Georgia" w:hAnsi="Georgia" w:cs="Calibri"/>
          <w:i/>
          <w:sz w:val="24"/>
          <w:szCs w:val="24"/>
          <w:lang w:val="fr-FR"/>
        </w:rPr>
        <w:t>en regardant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la télévision.</w:t>
      </w:r>
    </w:p>
    <w:p w14:paraId="3266B5B9" w14:textId="77777777" w:rsidR="001947D5" w:rsidRPr="00647CC7" w:rsidRDefault="00C25300" w:rsidP="001947D5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b/>
          <w:noProof/>
          <w:sz w:val="24"/>
          <w:szCs w:val="24"/>
          <w:lang w:val="fr-FR"/>
        </w:rPr>
        <w:pict w14:anchorId="3A62FE6B">
          <v:rect id="_x0000_s1026" style="position:absolute;margin-left:-36pt;margin-top:5.35pt;width:529.5pt;height:27.75pt;z-index:251658240" strokecolor="black [3213]">
            <v:stroke r:id="rId8" o:title="" filltype="pattern"/>
            <v:textbox style="mso-next-textbox:#_x0000_s1026">
              <w:txbxContent>
                <w:p w14:paraId="02C7257E" w14:textId="77777777" w:rsidR="0084665A" w:rsidRPr="00435ED3" w:rsidRDefault="0084665A" w:rsidP="00435ED3">
                  <w:pPr>
                    <w:jc w:val="center"/>
                    <w:rPr>
                      <w:rFonts w:ascii="Georgia" w:hAnsi="Georgia" w:cs="Calibri"/>
                      <w:b/>
                      <w:sz w:val="24"/>
                      <w:szCs w:val="24"/>
                      <w:lang w:val="fr-FR"/>
                    </w:rPr>
                  </w:pPr>
                  <w:r w:rsidRPr="00DD1B18"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>« </w:t>
                  </w:r>
                  <w:proofErr w:type="gramStart"/>
                  <w:r w:rsidRPr="007F4F21">
                    <w:rPr>
                      <w:rFonts w:ascii="Georgia" w:hAnsi="Georgia" w:cs="Calibri"/>
                      <w:b/>
                      <w:color w:val="FFFFFF" w:themeColor="background1"/>
                      <w:sz w:val="24"/>
                      <w:szCs w:val="24"/>
                      <w:lang w:val="fr-FR"/>
                    </w:rPr>
                    <w:t>nous</w:t>
                  </w:r>
                  <w:proofErr w:type="gramEnd"/>
                  <w:r w:rsidRPr="00DD1B18"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>» au présen</w:t>
                  </w:r>
                  <w:r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 xml:space="preserve">t     +          </w:t>
                  </w:r>
                  <w:r w:rsidRPr="00DD1B18"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 xml:space="preserve">remplace   </w:t>
                  </w:r>
                  <w:r w:rsidRPr="007F4F21">
                    <w:rPr>
                      <w:rFonts w:ascii="Georgia" w:hAnsi="Georgia"/>
                      <w:color w:val="FFFFFF" w:themeColor="background1"/>
                      <w:sz w:val="24"/>
                      <w:szCs w:val="24"/>
                      <w:lang w:val="fr-FR"/>
                    </w:rPr>
                    <w:t>-</w:t>
                  </w:r>
                  <w:proofErr w:type="spellStart"/>
                  <w:r w:rsidRPr="007F4F21">
                    <w:rPr>
                      <w:rFonts w:ascii="Georgia" w:hAnsi="Georgia"/>
                      <w:b/>
                      <w:i/>
                      <w:color w:val="FFFFFF" w:themeColor="background1"/>
                      <w:sz w:val="24"/>
                      <w:szCs w:val="24"/>
                      <w:lang w:val="fr-FR"/>
                    </w:rPr>
                    <w:t>ons</w:t>
                  </w:r>
                  <w:proofErr w:type="spellEnd"/>
                  <w:r w:rsidRPr="00DD1B18"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 xml:space="preserve"> par </w:t>
                  </w:r>
                  <w:proofErr w:type="spellStart"/>
                  <w:r w:rsidRPr="007F4F21">
                    <w:rPr>
                      <w:rFonts w:ascii="Georgia" w:hAnsi="Georgia"/>
                      <w:b/>
                      <w:i/>
                      <w:color w:val="FFFFFF" w:themeColor="background1"/>
                      <w:sz w:val="24"/>
                      <w:szCs w:val="24"/>
                      <w:lang w:val="fr-FR"/>
                    </w:rPr>
                    <w:t>ant</w:t>
                  </w:r>
                  <w:proofErr w:type="spellEnd"/>
                  <w:r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 xml:space="preserve">  </w:t>
                  </w:r>
                  <w:r w:rsidRPr="00DD1B18"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 xml:space="preserve">  =</w:t>
                  </w:r>
                  <w:r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 xml:space="preserve">       </w:t>
                  </w:r>
                  <w:r w:rsidRPr="007F4F21"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>le participe présent</w:t>
                  </w:r>
                </w:p>
              </w:txbxContent>
            </v:textbox>
          </v:rect>
        </w:pict>
      </w:r>
    </w:p>
    <w:p w14:paraId="295652D9" w14:textId="77777777" w:rsidR="006F3F86" w:rsidRPr="00647CC7" w:rsidRDefault="006F3F86">
      <w:pPr>
        <w:rPr>
          <w:rFonts w:ascii="Georgia" w:hAnsi="Georgia" w:cs="Calibri"/>
          <w:sz w:val="24"/>
          <w:szCs w:val="24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1947D5" w:rsidRPr="00647CC7" w14:paraId="299ACEFE" w14:textId="77777777" w:rsidTr="007F4F21">
        <w:trPr>
          <w:jc w:val="center"/>
        </w:trPr>
        <w:tc>
          <w:tcPr>
            <w:tcW w:w="3096" w:type="dxa"/>
          </w:tcPr>
          <w:p w14:paraId="6FB52419" w14:textId="77777777" w:rsidR="00435ED3" w:rsidRDefault="00435ED3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1336C80C" w14:textId="77777777" w:rsidR="001947D5" w:rsidRPr="00647CC7" w:rsidRDefault="001947D5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37A53CAA" w14:textId="77777777" w:rsidR="00435ED3" w:rsidRDefault="00435ED3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59152A76" w14:textId="77777777" w:rsidR="001947D5" w:rsidRPr="00647CC7" w:rsidRDefault="001947D5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nous» au présent</w:t>
            </w:r>
          </w:p>
        </w:tc>
        <w:tc>
          <w:tcPr>
            <w:tcW w:w="3096" w:type="dxa"/>
          </w:tcPr>
          <w:p w14:paraId="1C0ACF81" w14:textId="77777777" w:rsidR="00435ED3" w:rsidRDefault="00435ED3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65C74B26" w14:textId="77777777" w:rsidR="001947D5" w:rsidRPr="00647CC7" w:rsidRDefault="001947D5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participe présent</w:t>
            </w:r>
          </w:p>
        </w:tc>
      </w:tr>
      <w:tr w:rsidR="001947D5" w:rsidRPr="00647CC7" w14:paraId="7ECCEDCE" w14:textId="77777777" w:rsidTr="007F4F21">
        <w:trPr>
          <w:jc w:val="center"/>
        </w:trPr>
        <w:tc>
          <w:tcPr>
            <w:tcW w:w="3096" w:type="dxa"/>
          </w:tcPr>
          <w:p w14:paraId="3303A61D" w14:textId="77777777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</w:t>
            </w:r>
            <w:r w:rsidR="001947D5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ider</w:t>
            </w:r>
          </w:p>
        </w:tc>
        <w:tc>
          <w:tcPr>
            <w:tcW w:w="3096" w:type="dxa"/>
          </w:tcPr>
          <w:p w14:paraId="2E087716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15CD4496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26C87E78" w14:textId="77777777" w:rsidTr="007F4F21">
        <w:trPr>
          <w:jc w:val="center"/>
        </w:trPr>
        <w:tc>
          <w:tcPr>
            <w:tcW w:w="3096" w:type="dxa"/>
          </w:tcPr>
          <w:p w14:paraId="16CBE456" w14:textId="77777777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f</w:t>
            </w:r>
            <w:r w:rsidR="001947D5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inir</w:t>
            </w:r>
          </w:p>
        </w:tc>
        <w:tc>
          <w:tcPr>
            <w:tcW w:w="3096" w:type="dxa"/>
          </w:tcPr>
          <w:p w14:paraId="27036B52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4938E57B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2C1ED553" w14:textId="77777777" w:rsidTr="007F4F21">
        <w:trPr>
          <w:jc w:val="center"/>
        </w:trPr>
        <w:tc>
          <w:tcPr>
            <w:tcW w:w="3096" w:type="dxa"/>
          </w:tcPr>
          <w:p w14:paraId="74A892D0" w14:textId="77777777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</w:t>
            </w:r>
            <w:r w:rsidR="001947D5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épondre</w:t>
            </w:r>
          </w:p>
        </w:tc>
        <w:tc>
          <w:tcPr>
            <w:tcW w:w="3096" w:type="dxa"/>
          </w:tcPr>
          <w:p w14:paraId="021531DF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0226F8AE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7A39F8A4" w14:textId="77777777" w:rsidTr="007F4F21">
        <w:trPr>
          <w:jc w:val="center"/>
        </w:trPr>
        <w:tc>
          <w:tcPr>
            <w:tcW w:w="3096" w:type="dxa"/>
          </w:tcPr>
          <w:p w14:paraId="35EA9EC6" w14:textId="77777777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</w:t>
            </w:r>
            <w:r w:rsidR="00435ED3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ommencer</w:t>
            </w:r>
            <w:r w:rsidR="001947D5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*</w:t>
            </w:r>
          </w:p>
        </w:tc>
        <w:tc>
          <w:tcPr>
            <w:tcW w:w="3096" w:type="dxa"/>
          </w:tcPr>
          <w:p w14:paraId="04D9EB06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3719F788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3BC170B9" w14:textId="77777777" w:rsidTr="007F4F21">
        <w:trPr>
          <w:jc w:val="center"/>
        </w:trPr>
        <w:tc>
          <w:tcPr>
            <w:tcW w:w="3096" w:type="dxa"/>
          </w:tcPr>
          <w:p w14:paraId="1D049C6C" w14:textId="77777777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m</w:t>
            </w:r>
            <w:r w:rsidR="00435ED3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anger</w:t>
            </w:r>
            <w:r w:rsidR="001947D5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*</w:t>
            </w:r>
          </w:p>
        </w:tc>
        <w:tc>
          <w:tcPr>
            <w:tcW w:w="3096" w:type="dxa"/>
          </w:tcPr>
          <w:p w14:paraId="54F1A3FD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52D090F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070E2EBF" w14:textId="77777777" w:rsidR="00435ED3" w:rsidRDefault="00435ED3">
      <w:pPr>
        <w:rPr>
          <w:rFonts w:ascii="Georgia" w:hAnsi="Georgia" w:cs="Calibri"/>
          <w:sz w:val="24"/>
          <w:szCs w:val="24"/>
          <w:lang w:val="fr-FR"/>
        </w:rPr>
      </w:pPr>
    </w:p>
    <w:p w14:paraId="4623F814" w14:textId="77777777" w:rsidR="00DE2730" w:rsidRPr="00647CC7" w:rsidRDefault="00DE2730" w:rsidP="00435ED3">
      <w:pPr>
        <w:spacing w:line="240" w:lineRule="auto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>Attention!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  </w:t>
      </w:r>
      <w:r w:rsidRPr="00647CC7">
        <w:rPr>
          <w:rFonts w:ascii="Georgia" w:hAnsi="Georgia" w:cs="Calibri"/>
          <w:b/>
          <w:sz w:val="24"/>
          <w:szCs w:val="24"/>
          <w:lang w:val="fr-FR"/>
        </w:rPr>
        <w:t>Participe présent irrégulier</w:t>
      </w:r>
      <w:r w:rsidRPr="00647CC7">
        <w:rPr>
          <w:rFonts w:ascii="Georgia" w:hAnsi="Georgia" w:cs="Calibri"/>
          <w:sz w:val="24"/>
          <w:szCs w:val="24"/>
          <w:lang w:val="fr-FR"/>
        </w:rPr>
        <w:t>:</w:t>
      </w:r>
    </w:p>
    <w:tbl>
      <w:tblPr>
        <w:tblStyle w:val="TableGrid"/>
        <w:tblW w:w="0" w:type="auto"/>
        <w:jc w:val="center"/>
        <w:tblInd w:w="1242" w:type="dxa"/>
        <w:tblLook w:val="04A0" w:firstRow="1" w:lastRow="0" w:firstColumn="1" w:lastColumn="0" w:noHBand="0" w:noVBand="1"/>
      </w:tblPr>
      <w:tblGrid>
        <w:gridCol w:w="3402"/>
        <w:gridCol w:w="4253"/>
      </w:tblGrid>
      <w:tr w:rsidR="00DE2730" w:rsidRPr="00647CC7" w14:paraId="232EE293" w14:textId="77777777" w:rsidTr="007F4F21">
        <w:trPr>
          <w:jc w:val="center"/>
        </w:trPr>
        <w:tc>
          <w:tcPr>
            <w:tcW w:w="3402" w:type="dxa"/>
          </w:tcPr>
          <w:p w14:paraId="6CF0F4EC" w14:textId="77777777" w:rsidR="00DE2730" w:rsidRPr="00647CC7" w:rsidRDefault="00DE2730" w:rsidP="00DE2730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4253" w:type="dxa"/>
          </w:tcPr>
          <w:p w14:paraId="72F103E2" w14:textId="77777777" w:rsidR="00DE2730" w:rsidRPr="00647CC7" w:rsidRDefault="00DE2730" w:rsidP="008D07DC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é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sent</w:t>
            </w:r>
          </w:p>
        </w:tc>
      </w:tr>
      <w:tr w:rsidR="00DE2730" w:rsidRPr="00647CC7" w14:paraId="42C70D53" w14:textId="77777777" w:rsidTr="007F4F21">
        <w:trPr>
          <w:jc w:val="center"/>
        </w:trPr>
        <w:tc>
          <w:tcPr>
            <w:tcW w:w="3402" w:type="dxa"/>
          </w:tcPr>
          <w:p w14:paraId="58B6E36A" w14:textId="77777777" w:rsidR="00DE2730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4253" w:type="dxa"/>
          </w:tcPr>
          <w:p w14:paraId="7B3F3451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60A7630B" w14:textId="77777777" w:rsidTr="007F4F21">
        <w:trPr>
          <w:jc w:val="center"/>
        </w:trPr>
        <w:tc>
          <w:tcPr>
            <w:tcW w:w="3402" w:type="dxa"/>
          </w:tcPr>
          <w:p w14:paraId="6956F367" w14:textId="77777777" w:rsidR="00DE2730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être</w:t>
            </w:r>
          </w:p>
        </w:tc>
        <w:tc>
          <w:tcPr>
            <w:tcW w:w="4253" w:type="dxa"/>
          </w:tcPr>
          <w:p w14:paraId="47C4B6D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7CA9E59C" w14:textId="77777777" w:rsidTr="007F4F21">
        <w:trPr>
          <w:jc w:val="center"/>
        </w:trPr>
        <w:tc>
          <w:tcPr>
            <w:tcW w:w="3402" w:type="dxa"/>
          </w:tcPr>
          <w:p w14:paraId="108F9064" w14:textId="77777777" w:rsidR="00DE2730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253" w:type="dxa"/>
          </w:tcPr>
          <w:p w14:paraId="6EA2F550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1CDA9313" w14:textId="77777777" w:rsidR="00DE2730" w:rsidRPr="00647CC7" w:rsidRDefault="00DE2730">
      <w:pPr>
        <w:rPr>
          <w:rFonts w:ascii="Georgia" w:hAnsi="Georgia" w:cs="Calibri"/>
          <w:sz w:val="24"/>
          <w:szCs w:val="24"/>
          <w:lang w:val="fr-FR"/>
        </w:rPr>
      </w:pPr>
    </w:p>
    <w:p w14:paraId="08490E0E" w14:textId="24871E37" w:rsidR="00435ED3" w:rsidRPr="00435ED3" w:rsidRDefault="003C7424" w:rsidP="00435ED3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P</w:t>
      </w:r>
      <w:r w:rsidR="00435ED3" w:rsidRPr="00435ED3">
        <w:rPr>
          <w:rFonts w:ascii="Georgia" w:hAnsi="Georgia" w:cs="Calibri"/>
          <w:b/>
          <w:sz w:val="28"/>
          <w:szCs w:val="28"/>
          <w:lang w:val="fr-FR"/>
        </w:rPr>
        <w:t>articipe présent (1)</w:t>
      </w:r>
    </w:p>
    <w:p w14:paraId="75ACF3DE" w14:textId="48B17B7D" w:rsidR="00435ED3" w:rsidRDefault="007F326A" w:rsidP="00435ED3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You have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used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</w:t>
      </w:r>
      <w:r>
        <w:rPr>
          <w:rFonts w:ascii="Georgia" w:hAnsi="Georgia" w:cs="Calibri"/>
          <w:b/>
          <w:sz w:val="24"/>
          <w:szCs w:val="24"/>
          <w:lang w:val="fr-FR"/>
        </w:rPr>
        <w:t xml:space="preserve">participe passé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many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times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with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compound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tenses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5F1D6457" w14:textId="77777777" w:rsidR="007F326A" w:rsidRPr="003C78E5" w:rsidRDefault="007F326A" w:rsidP="00435ED3">
      <w:pPr>
        <w:spacing w:after="0" w:line="240" w:lineRule="auto"/>
        <w:rPr>
          <w:rFonts w:ascii="Georgia" w:hAnsi="Georgia" w:cs="Calibri"/>
          <w:sz w:val="10"/>
          <w:szCs w:val="10"/>
          <w:lang w:val="fr-FR"/>
        </w:rPr>
      </w:pPr>
    </w:p>
    <w:p w14:paraId="0714821D" w14:textId="16B83789" w:rsidR="00435ED3" w:rsidRDefault="007F326A" w:rsidP="003C78E5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  <w:proofErr w:type="spellStart"/>
      <w:r>
        <w:rPr>
          <w:rFonts w:ascii="Georgia" w:hAnsi="Georgia" w:cs="Calibri"/>
          <w:sz w:val="24"/>
          <w:szCs w:val="24"/>
          <w:lang w:val="fr-FR"/>
        </w:rPr>
        <w:t>Another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participle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is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</w:t>
      </w:r>
      <w:r>
        <w:rPr>
          <w:rFonts w:ascii="Georgia" w:hAnsi="Georgia" w:cs="Calibri"/>
          <w:b/>
          <w:sz w:val="24"/>
          <w:szCs w:val="24"/>
          <w:lang w:val="fr-FR"/>
        </w:rPr>
        <w:t>participe présent</w:t>
      </w:r>
      <w:r>
        <w:rPr>
          <w:rFonts w:ascii="Georgia" w:hAnsi="Georgia" w:cs="Calibri"/>
          <w:sz w:val="24"/>
          <w:szCs w:val="24"/>
          <w:lang w:val="fr-FR"/>
        </w:rPr>
        <w:t xml:space="preserve">.  It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is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formed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by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dropping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–</w:t>
      </w:r>
      <w:proofErr w:type="spellStart"/>
      <w:r>
        <w:rPr>
          <w:rFonts w:ascii="Georgia" w:hAnsi="Georgia" w:cs="Calibri"/>
          <w:b/>
          <w:sz w:val="24"/>
          <w:szCs w:val="24"/>
          <w:lang w:val="fr-FR"/>
        </w:rPr>
        <w:t>ons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ending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from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present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tense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>
        <w:rPr>
          <w:rFonts w:ascii="Georgia" w:hAnsi="Georgia" w:cs="Calibri"/>
          <w:b/>
          <w:sz w:val="24"/>
          <w:szCs w:val="24"/>
          <w:lang w:val="fr-FR"/>
        </w:rPr>
        <w:t>nous</w:t>
      </w:r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form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and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adding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–</w:t>
      </w:r>
      <w:proofErr w:type="spellStart"/>
      <w:r>
        <w:rPr>
          <w:rFonts w:ascii="Georgia" w:hAnsi="Georgia" w:cs="Calibri"/>
          <w:b/>
          <w:sz w:val="24"/>
          <w:szCs w:val="24"/>
          <w:lang w:val="fr-FR"/>
        </w:rPr>
        <w:t>ant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34372F0E" w14:textId="77777777" w:rsidR="003C78E5" w:rsidRPr="003C78E5" w:rsidRDefault="003C78E5" w:rsidP="003C78E5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7F326A" w:rsidRPr="007F326A" w14:paraId="6EF262FD" w14:textId="77777777" w:rsidTr="007F326A">
        <w:tc>
          <w:tcPr>
            <w:tcW w:w="9288" w:type="dxa"/>
            <w:gridSpan w:val="4"/>
          </w:tcPr>
          <w:p w14:paraId="303BB4C8" w14:textId="77777777" w:rsidR="000F3DD4" w:rsidRDefault="000F3DD4" w:rsidP="000F3DD4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2D17D3AA" w14:textId="77777777" w:rsidR="000F3DD4" w:rsidRDefault="000F3DD4" w:rsidP="000F3DD4">
            <w:pPr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</w:t>
            </w:r>
            <w:r w:rsidR="007F326A"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hanter</w:t>
            </w: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=</w:t>
            </w:r>
            <w:r w:rsidR="007F326A"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 w:rsidR="007F326A" w:rsidRPr="007F326A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="007F326A" w:rsidRPr="007F326A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sing</w:t>
            </w:r>
            <w:proofErr w:type="spellEnd"/>
          </w:p>
          <w:p w14:paraId="0C1DD148" w14:textId="067102A6" w:rsidR="003C78E5" w:rsidRPr="003C78E5" w:rsidRDefault="003C78E5" w:rsidP="000F3DD4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5D74FC86" w14:textId="77777777" w:rsidTr="007F326A">
        <w:tc>
          <w:tcPr>
            <w:tcW w:w="2322" w:type="dxa"/>
          </w:tcPr>
          <w:p w14:paraId="63CC67B6" w14:textId="0046BFDF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n</w:t>
            </w:r>
            <w:r w:rsidR="007F326A"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ous chan</w:t>
            </w:r>
            <w:r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tons</w:t>
            </w:r>
          </w:p>
        </w:tc>
        <w:tc>
          <w:tcPr>
            <w:tcW w:w="2322" w:type="dxa"/>
          </w:tcPr>
          <w:p w14:paraId="33B3AF39" w14:textId="73D52A95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proofErr w:type="spellStart"/>
            <w:r w:rsidRPr="000F3DD4">
              <w:rPr>
                <w:rFonts w:ascii="Georgia" w:hAnsi="Georgia" w:cs="Calibri"/>
                <w:sz w:val="24"/>
                <w:szCs w:val="24"/>
                <w:lang w:val="fr-FR"/>
              </w:rPr>
              <w:t>we</w:t>
            </w:r>
            <w:proofErr w:type="spellEnd"/>
            <w:r w:rsidRPr="000F3DD4">
              <w:rPr>
                <w:rFonts w:ascii="Georgia" w:hAnsi="Georgia" w:cs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3DD4">
              <w:rPr>
                <w:rFonts w:ascii="Georgia" w:hAnsi="Georgia" w:cs="Calibri"/>
                <w:sz w:val="24"/>
                <w:szCs w:val="24"/>
                <w:lang w:val="fr-FR"/>
              </w:rPr>
              <w:t>sing</w:t>
            </w:r>
            <w:proofErr w:type="spellEnd"/>
          </w:p>
        </w:tc>
        <w:tc>
          <w:tcPr>
            <w:tcW w:w="2322" w:type="dxa"/>
          </w:tcPr>
          <w:p w14:paraId="0F55EC16" w14:textId="5C0F99E4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chantant</w:t>
            </w:r>
          </w:p>
        </w:tc>
        <w:tc>
          <w:tcPr>
            <w:tcW w:w="2322" w:type="dxa"/>
          </w:tcPr>
          <w:p w14:paraId="6E4EBB51" w14:textId="5D8FAF18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proofErr w:type="spellStart"/>
            <w:r w:rsidRPr="000F3DD4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singing</w:t>
            </w:r>
            <w:proofErr w:type="spellEnd"/>
          </w:p>
        </w:tc>
      </w:tr>
      <w:tr w:rsidR="000F3DD4" w:rsidRPr="007F326A" w14:paraId="677FE174" w14:textId="77777777" w:rsidTr="00580D4B">
        <w:tc>
          <w:tcPr>
            <w:tcW w:w="9288" w:type="dxa"/>
            <w:gridSpan w:val="4"/>
          </w:tcPr>
          <w:p w14:paraId="4D7A43B1" w14:textId="77777777" w:rsidR="000F3DD4" w:rsidRDefault="000F3DD4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61FF402" w14:textId="77777777" w:rsidR="000F3DD4" w:rsidRDefault="000F3DD4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partir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0F3DD4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leave</w:t>
            </w:r>
            <w:proofErr w:type="spellEnd"/>
          </w:p>
          <w:p w14:paraId="6683C094" w14:textId="25185F69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62E28AFB" w14:textId="77777777" w:rsidTr="007F326A">
        <w:tc>
          <w:tcPr>
            <w:tcW w:w="2322" w:type="dxa"/>
          </w:tcPr>
          <w:p w14:paraId="16B8DCD0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4CFBCE09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731C0B21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15E3E55B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0F3DD4" w:rsidRPr="007F326A" w14:paraId="6A364F94" w14:textId="77777777" w:rsidTr="00580D4B">
        <w:tc>
          <w:tcPr>
            <w:tcW w:w="9288" w:type="dxa"/>
            <w:gridSpan w:val="4"/>
          </w:tcPr>
          <w:p w14:paraId="2FF90A5D" w14:textId="77777777" w:rsidR="000F3DD4" w:rsidRDefault="000F3DD4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EE9C399" w14:textId="77777777" w:rsidR="000F3DD4" w:rsidRDefault="000F3DD4" w:rsidP="000F3DD4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choisir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 w:rsidRPr="007F326A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0F3DD4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choose</w:t>
            </w:r>
            <w:proofErr w:type="spellEnd"/>
          </w:p>
          <w:p w14:paraId="000F68DB" w14:textId="54522187" w:rsidR="003C78E5" w:rsidRPr="003C78E5" w:rsidRDefault="003C78E5" w:rsidP="000F3DD4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2E31EDF6" w14:textId="77777777" w:rsidTr="007F326A">
        <w:tc>
          <w:tcPr>
            <w:tcW w:w="2322" w:type="dxa"/>
          </w:tcPr>
          <w:p w14:paraId="15FBFB9A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7EF00EFE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A7C347C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69F66FF5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0F3DD4" w:rsidRPr="007F326A" w14:paraId="32049422" w14:textId="77777777" w:rsidTr="00580D4B">
        <w:tc>
          <w:tcPr>
            <w:tcW w:w="9288" w:type="dxa"/>
            <w:gridSpan w:val="4"/>
          </w:tcPr>
          <w:p w14:paraId="4097DF8C" w14:textId="77777777" w:rsidR="000F3DD4" w:rsidRDefault="000F3DD4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390181B9" w14:textId="77777777" w:rsidR="000F3DD4" w:rsidRDefault="000F3DD4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boire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r w:rsidRPr="000F3DD4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drink</w:t>
            </w:r>
          </w:p>
          <w:p w14:paraId="1D67CBDD" w14:textId="544DC8BD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06B3B643" w14:textId="77777777" w:rsidTr="007F326A">
        <w:tc>
          <w:tcPr>
            <w:tcW w:w="2322" w:type="dxa"/>
          </w:tcPr>
          <w:p w14:paraId="1EFB1D32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29BB6BF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4ABE7DF9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8F3A954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FA2DA3" w:rsidRPr="007F326A" w14:paraId="7CB5FC03" w14:textId="77777777" w:rsidTr="00580D4B">
        <w:tc>
          <w:tcPr>
            <w:tcW w:w="9288" w:type="dxa"/>
            <w:gridSpan w:val="4"/>
          </w:tcPr>
          <w:p w14:paraId="5A8E2342" w14:textId="77777777" w:rsidR="00FA2DA3" w:rsidRDefault="00FA2DA3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9DA7871" w14:textId="77777777" w:rsidR="00FA2DA3" w:rsidRDefault="00FA2DA3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voir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FA2DA3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see</w:t>
            </w:r>
            <w:proofErr w:type="spellEnd"/>
          </w:p>
          <w:p w14:paraId="19EB8E12" w14:textId="31EF527E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FA2DA3" w:rsidRPr="007F326A" w14:paraId="3A803F01" w14:textId="77777777" w:rsidTr="00580D4B">
        <w:tc>
          <w:tcPr>
            <w:tcW w:w="2322" w:type="dxa"/>
          </w:tcPr>
          <w:p w14:paraId="6C91F71F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36C2602A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9F0077E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685C5D9D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FA2DA3" w:rsidRPr="007F326A" w14:paraId="7AF8B8D9" w14:textId="77777777" w:rsidTr="00580D4B">
        <w:tc>
          <w:tcPr>
            <w:tcW w:w="9288" w:type="dxa"/>
            <w:gridSpan w:val="4"/>
          </w:tcPr>
          <w:p w14:paraId="726B8613" w14:textId="77777777" w:rsidR="00FA2DA3" w:rsidRDefault="00FA2DA3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1D4B3F8D" w14:textId="77777777" w:rsidR="00FA2DA3" w:rsidRDefault="00FA2DA3" w:rsidP="00FA2DA3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répondre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FA2DA3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answer</w:t>
            </w:r>
            <w:proofErr w:type="spellEnd"/>
          </w:p>
          <w:p w14:paraId="22037DAA" w14:textId="6A66CB5A" w:rsidR="003C78E5" w:rsidRPr="003C78E5" w:rsidRDefault="003C78E5" w:rsidP="00FA2DA3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FA2DA3" w:rsidRPr="007F326A" w14:paraId="4527D954" w14:textId="77777777" w:rsidTr="00580D4B">
        <w:tc>
          <w:tcPr>
            <w:tcW w:w="2322" w:type="dxa"/>
          </w:tcPr>
          <w:p w14:paraId="32D851B9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FC3E779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993C874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57DC629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</w:tbl>
    <w:p w14:paraId="4414ECF9" w14:textId="77777777" w:rsidR="003C78E5" w:rsidRDefault="003C78E5" w:rsidP="003C78E5">
      <w:pPr>
        <w:spacing w:line="240" w:lineRule="auto"/>
        <w:rPr>
          <w:rFonts w:ascii="Georgia" w:hAnsi="Georgia" w:cs="Calibri"/>
          <w:b/>
          <w:sz w:val="24"/>
          <w:szCs w:val="24"/>
          <w:lang w:val="fr-FR"/>
        </w:rPr>
      </w:pPr>
    </w:p>
    <w:p w14:paraId="0A41E28C" w14:textId="4CAA7C5C" w:rsidR="003C78E5" w:rsidRPr="003C78E5" w:rsidRDefault="003C78E5" w:rsidP="003C78E5">
      <w:pPr>
        <w:spacing w:line="240" w:lineRule="auto"/>
        <w:rPr>
          <w:rFonts w:ascii="Georgia" w:hAnsi="Georgia" w:cs="Calibri"/>
          <w:b/>
          <w:sz w:val="24"/>
          <w:szCs w:val="24"/>
          <w:lang w:val="fr-FR"/>
        </w:rPr>
      </w:pP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Some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spelling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changes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occur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with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some</w:t>
      </w:r>
      <w:proofErr w:type="spellEnd"/>
      <w:r>
        <w:rPr>
          <w:rFonts w:ascii="Georgia" w:hAnsi="Georgia" w:cs="Calibri"/>
          <w:b/>
          <w:sz w:val="24"/>
          <w:szCs w:val="24"/>
          <w:lang w:val="fr-FR"/>
        </w:rPr>
        <w:t xml:space="preserve"> –</w:t>
      </w:r>
      <w:proofErr w:type="spellStart"/>
      <w:r>
        <w:rPr>
          <w:rFonts w:ascii="Georgia" w:hAnsi="Georgia" w:cs="Calibri"/>
          <w:b/>
          <w:sz w:val="24"/>
          <w:szCs w:val="24"/>
          <w:lang w:val="fr-FR"/>
        </w:rPr>
        <w:t>cer</w:t>
      </w:r>
      <w:proofErr w:type="spellEnd"/>
      <w:r>
        <w:rPr>
          <w:rFonts w:ascii="Georgia" w:hAnsi="Georgia" w:cs="Calibri"/>
          <w:b/>
          <w:sz w:val="24"/>
          <w:szCs w:val="24"/>
          <w:lang w:val="fr-FR"/>
        </w:rPr>
        <w:t xml:space="preserve"> and –</w:t>
      </w:r>
      <w:proofErr w:type="spellStart"/>
      <w:r>
        <w:rPr>
          <w:rFonts w:ascii="Georgia" w:hAnsi="Georgia" w:cs="Calibri"/>
          <w:b/>
          <w:sz w:val="24"/>
          <w:szCs w:val="24"/>
          <w:lang w:val="fr-FR"/>
        </w:rPr>
        <w:t>ger</w:t>
      </w:r>
      <w:proofErr w:type="spellEnd"/>
      <w:r>
        <w:rPr>
          <w:rFonts w:ascii="Georgia" w:hAnsi="Georgia" w:cs="Calibri"/>
          <w:b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verbs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3C78E5" w:rsidRPr="007F326A" w14:paraId="7BD7AA28" w14:textId="77777777" w:rsidTr="00580D4B">
        <w:tc>
          <w:tcPr>
            <w:tcW w:w="9288" w:type="dxa"/>
            <w:gridSpan w:val="4"/>
          </w:tcPr>
          <w:p w14:paraId="2982518B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77F1139" w14:textId="77C85A62" w:rsidR="003C78E5" w:rsidRDefault="003C78E5" w:rsidP="00580D4B">
            <w:pPr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commencer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start</w:t>
            </w:r>
            <w:proofErr w:type="spellEnd"/>
          </w:p>
          <w:p w14:paraId="30C47560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0FD5150C" w14:textId="77777777" w:rsidTr="00580D4B">
        <w:tc>
          <w:tcPr>
            <w:tcW w:w="2322" w:type="dxa"/>
          </w:tcPr>
          <w:p w14:paraId="1BA7A8E9" w14:textId="4AC553EA" w:rsidR="003C78E5" w:rsidRPr="003C78E5" w:rsidRDefault="003C78E5" w:rsidP="003C78E5">
            <w:pPr>
              <w:spacing w:line="360" w:lineRule="auto"/>
              <w:jc w:val="center"/>
              <w:rPr>
                <w:rFonts w:ascii="Georgia" w:hAnsi="Georgia" w:cs="Calibri"/>
                <w:b/>
                <w:sz w:val="21"/>
                <w:szCs w:val="21"/>
                <w:lang w:val="fr-FR"/>
              </w:rPr>
            </w:pPr>
            <w:r w:rsidRPr="003C78E5">
              <w:rPr>
                <w:rFonts w:ascii="Georgia" w:hAnsi="Georgia" w:cs="Calibri"/>
                <w:b/>
                <w:sz w:val="21"/>
                <w:szCs w:val="21"/>
                <w:lang w:val="fr-FR"/>
              </w:rPr>
              <w:t>nous commençons</w:t>
            </w:r>
          </w:p>
        </w:tc>
        <w:tc>
          <w:tcPr>
            <w:tcW w:w="2322" w:type="dxa"/>
          </w:tcPr>
          <w:p w14:paraId="0A07A72C" w14:textId="4375D14D" w:rsidR="003C78E5" w:rsidRPr="003C78E5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we</w:t>
            </w:r>
            <w:proofErr w:type="spellEnd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start</w:t>
            </w:r>
            <w:proofErr w:type="spellEnd"/>
          </w:p>
        </w:tc>
        <w:tc>
          <w:tcPr>
            <w:tcW w:w="2322" w:type="dxa"/>
          </w:tcPr>
          <w:p w14:paraId="62A5031F" w14:textId="0F3112C0" w:rsidR="003C78E5" w:rsidRPr="000F3DD4" w:rsidRDefault="003C78E5" w:rsidP="003C78E5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commençant</w:t>
            </w:r>
          </w:p>
        </w:tc>
        <w:tc>
          <w:tcPr>
            <w:tcW w:w="2322" w:type="dxa"/>
          </w:tcPr>
          <w:p w14:paraId="6F75A8AE" w14:textId="36BCBBF1" w:rsidR="003C78E5" w:rsidRPr="000F3DD4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starting</w:t>
            </w:r>
            <w:proofErr w:type="spellEnd"/>
          </w:p>
        </w:tc>
      </w:tr>
      <w:tr w:rsidR="003C78E5" w:rsidRPr="007F326A" w14:paraId="30CE3406" w14:textId="77777777" w:rsidTr="00580D4B">
        <w:tc>
          <w:tcPr>
            <w:tcW w:w="9288" w:type="dxa"/>
            <w:gridSpan w:val="4"/>
          </w:tcPr>
          <w:p w14:paraId="7C952E52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21EEC24" w14:textId="21FA59BA" w:rsidR="003C78E5" w:rsidRDefault="003C78E5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influencer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influence</w:t>
            </w:r>
          </w:p>
          <w:p w14:paraId="7755C75D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00ED2C95" w14:textId="77777777" w:rsidTr="00580D4B">
        <w:tc>
          <w:tcPr>
            <w:tcW w:w="2322" w:type="dxa"/>
          </w:tcPr>
          <w:p w14:paraId="71AE90AF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0F186DB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CCF4E02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17F08363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3C78E5" w:rsidRPr="007F326A" w14:paraId="5C1AC7D7" w14:textId="77777777" w:rsidTr="00580D4B">
        <w:tc>
          <w:tcPr>
            <w:tcW w:w="9288" w:type="dxa"/>
            <w:gridSpan w:val="4"/>
          </w:tcPr>
          <w:p w14:paraId="25D40BC6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52D474E2" w14:textId="750CCB9C" w:rsidR="003C78E5" w:rsidRDefault="003C78E5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manger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to</w:t>
            </w:r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eat</w:t>
            </w:r>
            <w:proofErr w:type="spellEnd"/>
          </w:p>
          <w:p w14:paraId="3B94F228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299ABF20" w14:textId="77777777" w:rsidTr="00580D4B">
        <w:tc>
          <w:tcPr>
            <w:tcW w:w="2322" w:type="dxa"/>
          </w:tcPr>
          <w:p w14:paraId="0A715EBF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3A4C7E7C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39D1E42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D9EA131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3C78E5" w:rsidRPr="007F326A" w14:paraId="0C99F3C5" w14:textId="77777777" w:rsidTr="00580D4B">
        <w:tc>
          <w:tcPr>
            <w:tcW w:w="9288" w:type="dxa"/>
            <w:gridSpan w:val="4"/>
          </w:tcPr>
          <w:p w14:paraId="30A2FECD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7815BF95" w14:textId="730465E1" w:rsidR="003C78E5" w:rsidRDefault="003C78E5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nager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swim</w:t>
            </w:r>
            <w:proofErr w:type="spellEnd"/>
          </w:p>
          <w:p w14:paraId="7563B169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2DE78AB7" w14:textId="77777777" w:rsidTr="00580D4B">
        <w:tc>
          <w:tcPr>
            <w:tcW w:w="2322" w:type="dxa"/>
          </w:tcPr>
          <w:p w14:paraId="09299254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1ADF581D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54421D6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1D2C54B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</w:tbl>
    <w:p w14:paraId="67E9B1F5" w14:textId="0E9B264C" w:rsidR="00435ED3" w:rsidRPr="00A31CF9" w:rsidRDefault="003C7424" w:rsidP="00A31CF9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P</w:t>
      </w:r>
      <w:r w:rsidR="00A31CF9">
        <w:rPr>
          <w:rFonts w:ascii="Georgia" w:hAnsi="Georgia" w:cs="Calibri"/>
          <w:b/>
          <w:sz w:val="28"/>
          <w:szCs w:val="28"/>
          <w:lang w:val="fr-FR"/>
        </w:rPr>
        <w:t>articipe prés</w:t>
      </w:r>
      <w:bookmarkStart w:id="0" w:name="_GoBack"/>
      <w:bookmarkEnd w:id="0"/>
      <w:r w:rsidR="00A31CF9">
        <w:rPr>
          <w:rFonts w:ascii="Georgia" w:hAnsi="Georgia" w:cs="Calibri"/>
          <w:b/>
          <w:sz w:val="28"/>
          <w:szCs w:val="28"/>
          <w:lang w:val="fr-FR"/>
        </w:rPr>
        <w:t>ent (2</w:t>
      </w:r>
      <w:r w:rsidR="00A31CF9"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0B5CEABC" w14:textId="77777777" w:rsidR="00DE2730" w:rsidRPr="00647CC7" w:rsidRDefault="00DE2730">
      <w:p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Donnez le participe présent des verbes suivants.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DE2730" w:rsidRPr="00647CC7" w14:paraId="1F780783" w14:textId="77777777" w:rsidTr="00DE2730">
        <w:tc>
          <w:tcPr>
            <w:tcW w:w="3096" w:type="dxa"/>
          </w:tcPr>
          <w:p w14:paraId="06A5E2E6" w14:textId="77777777" w:rsidR="00DE2730" w:rsidRPr="00647CC7" w:rsidRDefault="00DE2730" w:rsidP="00C00145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24FE58AA" w14:textId="77777777" w:rsidR="00DE2730" w:rsidRPr="00647CC7" w:rsidRDefault="00DE2730" w:rsidP="00C00145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 » au présent</w:t>
            </w:r>
          </w:p>
        </w:tc>
        <w:tc>
          <w:tcPr>
            <w:tcW w:w="3096" w:type="dxa"/>
          </w:tcPr>
          <w:p w14:paraId="4C9C33B2" w14:textId="77777777" w:rsidR="00DE2730" w:rsidRPr="00647CC7" w:rsidRDefault="00DE2730" w:rsidP="00C00145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é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sent</w:t>
            </w:r>
          </w:p>
        </w:tc>
      </w:tr>
      <w:tr w:rsidR="00DE2730" w:rsidRPr="00647CC7" w14:paraId="1522EE7F" w14:textId="77777777" w:rsidTr="00DE2730">
        <w:tc>
          <w:tcPr>
            <w:tcW w:w="3096" w:type="dxa"/>
          </w:tcPr>
          <w:p w14:paraId="5AC4E9E1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regarder</w:t>
            </w:r>
          </w:p>
        </w:tc>
        <w:tc>
          <w:tcPr>
            <w:tcW w:w="3096" w:type="dxa"/>
          </w:tcPr>
          <w:p w14:paraId="4F4D4CE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38C36E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37C42A99" w14:textId="77777777" w:rsidTr="00DE2730">
        <w:tc>
          <w:tcPr>
            <w:tcW w:w="3096" w:type="dxa"/>
          </w:tcPr>
          <w:p w14:paraId="782448E9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3096" w:type="dxa"/>
          </w:tcPr>
          <w:p w14:paraId="230E1D7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F8E0E3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4C2EC804" w14:textId="77777777" w:rsidTr="00DE2730">
        <w:tc>
          <w:tcPr>
            <w:tcW w:w="3096" w:type="dxa"/>
          </w:tcPr>
          <w:p w14:paraId="7BA30885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mettre</w:t>
            </w:r>
          </w:p>
        </w:tc>
        <w:tc>
          <w:tcPr>
            <w:tcW w:w="3096" w:type="dxa"/>
          </w:tcPr>
          <w:p w14:paraId="388AC77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3F12B822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5C48B200" w14:textId="77777777" w:rsidTr="00DE2730">
        <w:tc>
          <w:tcPr>
            <w:tcW w:w="3096" w:type="dxa"/>
          </w:tcPr>
          <w:p w14:paraId="39BC2F39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vendre</w:t>
            </w:r>
          </w:p>
        </w:tc>
        <w:tc>
          <w:tcPr>
            <w:tcW w:w="3096" w:type="dxa"/>
          </w:tcPr>
          <w:p w14:paraId="036C7B8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3CB60A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50329D40" w14:textId="77777777" w:rsidTr="00DE2730">
        <w:tc>
          <w:tcPr>
            <w:tcW w:w="3096" w:type="dxa"/>
          </w:tcPr>
          <w:p w14:paraId="6BE18C3B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b</w:t>
            </w:r>
            <w:r w:rsidR="00DE2730" w:rsidRPr="00580D4B">
              <w:rPr>
                <w:rFonts w:ascii="Georgia" w:hAnsi="Georgia" w:cs="Calibri"/>
                <w:sz w:val="24"/>
                <w:szCs w:val="24"/>
                <w:lang w:val="fr-FR"/>
              </w:rPr>
              <w:t>oire</w:t>
            </w:r>
          </w:p>
        </w:tc>
        <w:tc>
          <w:tcPr>
            <w:tcW w:w="3096" w:type="dxa"/>
          </w:tcPr>
          <w:p w14:paraId="46CD924B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7721F9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0D47843F" w14:textId="77777777" w:rsidTr="00DE2730">
        <w:tc>
          <w:tcPr>
            <w:tcW w:w="3096" w:type="dxa"/>
          </w:tcPr>
          <w:p w14:paraId="40C77F56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voyager</w:t>
            </w:r>
          </w:p>
        </w:tc>
        <w:tc>
          <w:tcPr>
            <w:tcW w:w="3096" w:type="dxa"/>
          </w:tcPr>
          <w:p w14:paraId="406CCCF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900584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79C392FB" w14:textId="77777777" w:rsidTr="00DE2730">
        <w:tc>
          <w:tcPr>
            <w:tcW w:w="3096" w:type="dxa"/>
          </w:tcPr>
          <w:p w14:paraId="0BA9204F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lire</w:t>
            </w:r>
          </w:p>
        </w:tc>
        <w:tc>
          <w:tcPr>
            <w:tcW w:w="3096" w:type="dxa"/>
          </w:tcPr>
          <w:p w14:paraId="72492BBF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C202F4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1D850B80" w14:textId="77777777" w:rsidTr="00DE2730">
        <w:tc>
          <w:tcPr>
            <w:tcW w:w="3096" w:type="dxa"/>
          </w:tcPr>
          <w:p w14:paraId="5EEAAAAE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recevoir</w:t>
            </w:r>
          </w:p>
        </w:tc>
        <w:tc>
          <w:tcPr>
            <w:tcW w:w="3096" w:type="dxa"/>
          </w:tcPr>
          <w:p w14:paraId="6BA2CD0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FA023A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085F9D0A" w14:textId="77777777" w:rsidTr="00DE2730">
        <w:tc>
          <w:tcPr>
            <w:tcW w:w="3096" w:type="dxa"/>
          </w:tcPr>
          <w:p w14:paraId="1416DFB4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choisir</w:t>
            </w:r>
          </w:p>
        </w:tc>
        <w:tc>
          <w:tcPr>
            <w:tcW w:w="3096" w:type="dxa"/>
          </w:tcPr>
          <w:p w14:paraId="4C90CAB1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9BCBB0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1A334C39" w14:textId="77777777" w:rsidTr="00DE2730">
        <w:tc>
          <w:tcPr>
            <w:tcW w:w="3096" w:type="dxa"/>
          </w:tcPr>
          <w:p w14:paraId="57184386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saisir</w:t>
            </w:r>
          </w:p>
        </w:tc>
        <w:tc>
          <w:tcPr>
            <w:tcW w:w="3096" w:type="dxa"/>
          </w:tcPr>
          <w:p w14:paraId="58E3630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65B5E09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0A899F18" w14:textId="77777777" w:rsidTr="00DE2730">
        <w:tc>
          <w:tcPr>
            <w:tcW w:w="3096" w:type="dxa"/>
          </w:tcPr>
          <w:p w14:paraId="3CFFEF17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nager</w:t>
            </w:r>
          </w:p>
        </w:tc>
        <w:tc>
          <w:tcPr>
            <w:tcW w:w="3096" w:type="dxa"/>
          </w:tcPr>
          <w:p w14:paraId="41840AA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0199F64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5B10F7F5" w14:textId="77777777" w:rsidTr="00DE2730">
        <w:tc>
          <w:tcPr>
            <w:tcW w:w="3096" w:type="dxa"/>
          </w:tcPr>
          <w:p w14:paraId="5CA91005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descendre</w:t>
            </w:r>
          </w:p>
        </w:tc>
        <w:tc>
          <w:tcPr>
            <w:tcW w:w="3096" w:type="dxa"/>
          </w:tcPr>
          <w:p w14:paraId="5CD86CE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5D72E1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689BF206" w14:textId="77777777" w:rsidTr="00DE2730">
        <w:tc>
          <w:tcPr>
            <w:tcW w:w="3096" w:type="dxa"/>
          </w:tcPr>
          <w:p w14:paraId="350561B9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annoncer</w:t>
            </w:r>
          </w:p>
        </w:tc>
        <w:tc>
          <w:tcPr>
            <w:tcW w:w="3096" w:type="dxa"/>
          </w:tcPr>
          <w:p w14:paraId="2A82C961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674598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77A84BAB" w14:textId="77777777" w:rsidTr="00DE2730">
        <w:tc>
          <w:tcPr>
            <w:tcW w:w="3096" w:type="dxa"/>
          </w:tcPr>
          <w:p w14:paraId="41A0C9CA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réussir</w:t>
            </w:r>
          </w:p>
        </w:tc>
        <w:tc>
          <w:tcPr>
            <w:tcW w:w="3096" w:type="dxa"/>
          </w:tcPr>
          <w:p w14:paraId="506A1CA7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11DA1D72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60527C1A" w14:textId="77777777" w:rsidTr="00DE2730">
        <w:tc>
          <w:tcPr>
            <w:tcW w:w="3096" w:type="dxa"/>
          </w:tcPr>
          <w:p w14:paraId="0E6BD43D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trouver</w:t>
            </w:r>
          </w:p>
        </w:tc>
        <w:tc>
          <w:tcPr>
            <w:tcW w:w="3096" w:type="dxa"/>
          </w:tcPr>
          <w:p w14:paraId="59B9D80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49A1D41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576FD40D" w14:textId="77777777" w:rsidR="000A1601" w:rsidRPr="00647CC7" w:rsidRDefault="000A1601">
      <w:pPr>
        <w:rPr>
          <w:rFonts w:ascii="Georgia" w:hAnsi="Georgia" w:cs="Calibri"/>
          <w:sz w:val="24"/>
          <w:szCs w:val="24"/>
          <w:lang w:val="fr-FR"/>
        </w:rPr>
      </w:pPr>
    </w:p>
    <w:p w14:paraId="42B4A1BC" w14:textId="172FBFD8" w:rsidR="00580D4B" w:rsidRDefault="00580D4B" w:rsidP="00580D4B">
      <w:pPr>
        <w:jc w:val="center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i/>
          <w:sz w:val="24"/>
          <w:szCs w:val="24"/>
          <w:lang w:val="fr-FR"/>
        </w:rPr>
        <w:t xml:space="preserve">Mettez au </w:t>
      </w:r>
      <w:r w:rsidR="009B34E0" w:rsidRPr="009B34E0">
        <w:rPr>
          <w:rFonts w:ascii="Georgia" w:hAnsi="Georgia" w:cs="Calibri"/>
          <w:b/>
          <w:i/>
          <w:sz w:val="24"/>
          <w:szCs w:val="24"/>
          <w:lang w:val="fr-FR"/>
        </w:rPr>
        <w:t xml:space="preserve">participe </w:t>
      </w:r>
      <w:r>
        <w:rPr>
          <w:rFonts w:ascii="Georgia" w:hAnsi="Georgia" w:cs="Calibri"/>
          <w:b/>
          <w:i/>
          <w:sz w:val="24"/>
          <w:szCs w:val="24"/>
          <w:lang w:val="fr-FR"/>
        </w:rPr>
        <w:t xml:space="preserve">présent </w:t>
      </w:r>
      <w:r>
        <w:rPr>
          <w:rFonts w:ascii="Georgia" w:hAnsi="Georgia" w:cs="Calibri"/>
          <w:i/>
          <w:sz w:val="24"/>
          <w:szCs w:val="24"/>
          <w:lang w:val="fr-FR"/>
        </w:rPr>
        <w:t>les verbe</w:t>
      </w:r>
      <w:r w:rsidR="00B15B39">
        <w:rPr>
          <w:rFonts w:ascii="Georgia" w:hAnsi="Georgia" w:cs="Calibri"/>
          <w:i/>
          <w:sz w:val="24"/>
          <w:szCs w:val="24"/>
          <w:lang w:val="fr-FR"/>
        </w:rPr>
        <w:t>s</w:t>
      </w:r>
      <w:r>
        <w:rPr>
          <w:rFonts w:ascii="Georgia" w:hAnsi="Georgia" w:cs="Calibri"/>
          <w:i/>
          <w:sz w:val="24"/>
          <w:szCs w:val="24"/>
          <w:lang w:val="fr-FR"/>
        </w:rPr>
        <w:t xml:space="preserve"> suivants.</w:t>
      </w:r>
    </w:p>
    <w:p w14:paraId="414FD3B5" w14:textId="7B5A4780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finir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517603AB" w14:textId="00B082AA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savoir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0E916716" w14:textId="746D1EB3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donner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4D631747" w14:textId="170E3F38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protéger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CD31555" w14:textId="77891493" w:rsidR="00580D4B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faire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0E7459C" w14:textId="27E72131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avoir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8F1274B" w14:textId="1408B65C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avancer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D4890EF" w14:textId="2C878161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être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57B3429" w14:textId="3718DBF6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prononcer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4FBB4BC0" w14:textId="7D996965" w:rsidR="009B34E0" w:rsidRPr="00580D4B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vendre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6A5C642" w14:textId="77777777" w:rsidR="00A31CF9" w:rsidRDefault="00A31CF9" w:rsidP="00B15B39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40B398B6" w14:textId="77777777" w:rsidR="00A31CF9" w:rsidRDefault="00A31CF9" w:rsidP="00B15B39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44F64393" w14:textId="77777777" w:rsidR="00A31CF9" w:rsidRDefault="00A31CF9" w:rsidP="00B15B39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7826D20F" w14:textId="746D1EB3" w:rsidR="000A1601" w:rsidRPr="00B15B39" w:rsidRDefault="000A1601" w:rsidP="00B15B39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  <w:r w:rsidRPr="00B15B39">
        <w:rPr>
          <w:rFonts w:ascii="Georgia" w:hAnsi="Georgia" w:cs="Calibri"/>
          <w:i/>
          <w:sz w:val="24"/>
          <w:szCs w:val="24"/>
          <w:lang w:val="fr-FR"/>
        </w:rPr>
        <w:lastRenderedPageBreak/>
        <w:t>Complétez chaque phrase avec le participe présent.</w:t>
      </w:r>
    </w:p>
    <w:p w14:paraId="04557367" w14:textId="119F1B0B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(écouter) </w:t>
      </w:r>
      <w:r w:rsidRPr="00647CC7">
        <w:rPr>
          <w:rFonts w:ascii="Georgia" w:hAnsi="Georgia" w:cs="Calibri"/>
          <w:sz w:val="24"/>
          <w:szCs w:val="24"/>
          <w:lang w:val="fr-FR"/>
        </w:rPr>
        <w:t>le professeur, j’ai eu une idée de génie.</w:t>
      </w:r>
    </w:p>
    <w:p w14:paraId="5D38E3E6" w14:textId="21A652E3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 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(attendre) </w:t>
      </w:r>
      <w:r w:rsidRPr="00647CC7">
        <w:rPr>
          <w:rFonts w:ascii="Georgia" w:hAnsi="Georgia" w:cs="Calibri"/>
          <w:sz w:val="24"/>
          <w:szCs w:val="24"/>
          <w:lang w:val="fr-FR"/>
        </w:rPr>
        <w:t>sa réponse, j’espérais qu’elle dise « oui ».</w:t>
      </w:r>
    </w:p>
    <w:p w14:paraId="6A8BD235" w14:textId="252D67D8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« Il paraît que Caroline Corbeil est folle de toi », m’a dit Luc en _________________</w:t>
      </w:r>
      <w:r w:rsidR="00B15B39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>(sourire)</w:t>
      </w:r>
      <w:r w:rsidR="00B15B39">
        <w:rPr>
          <w:rFonts w:ascii="Georgia" w:hAnsi="Georgia" w:cs="Calibri"/>
          <w:sz w:val="24"/>
          <w:szCs w:val="24"/>
          <w:lang w:val="fr-FR"/>
        </w:rPr>
        <w:t>.</w:t>
      </w:r>
    </w:p>
    <w:p w14:paraId="110C2B6D" w14:textId="3C5FB3B4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(rentrer) </w:t>
      </w:r>
      <w:r w:rsidRPr="00647CC7">
        <w:rPr>
          <w:rFonts w:ascii="Georgia" w:hAnsi="Georgia" w:cs="Calibri"/>
          <w:sz w:val="24"/>
          <w:szCs w:val="24"/>
          <w:lang w:val="fr-FR"/>
        </w:rPr>
        <w:t>à la maison ce soi-là, je pensais à Anne.</w:t>
      </w:r>
    </w:p>
    <w:p w14:paraId="1AEAA4DB" w14:textId="6163EBD7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En _________________</w:t>
      </w:r>
      <w:r w:rsidR="00B15B39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(arriver) </w:t>
      </w:r>
      <w:r w:rsidRPr="00647CC7">
        <w:rPr>
          <w:rFonts w:ascii="Georgia" w:hAnsi="Georgia" w:cs="Calibri"/>
          <w:sz w:val="24"/>
          <w:szCs w:val="24"/>
          <w:lang w:val="fr-FR"/>
        </w:rPr>
        <w:t>à l’école le lendemain, je l’ai cherchée partout.</w:t>
      </w:r>
    </w:p>
    <w:p w14:paraId="36C31823" w14:textId="052FD306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Elle me parlait très vite en 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(marcher) </w:t>
      </w:r>
      <w:r w:rsidRPr="00647CC7">
        <w:rPr>
          <w:rFonts w:ascii="Georgia" w:hAnsi="Georgia" w:cs="Calibri"/>
          <w:sz w:val="24"/>
          <w:szCs w:val="24"/>
          <w:lang w:val="fr-FR"/>
        </w:rPr>
        <w:t>direction du bureau.</w:t>
      </w:r>
    </w:p>
    <w:p w14:paraId="7581C17E" w14:textId="1CB36614" w:rsidR="000A1601" w:rsidRDefault="00B15B39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="000A1601" w:rsidRPr="00647CC7">
        <w:rPr>
          <w:rFonts w:ascii="Georgia" w:hAnsi="Georgia" w:cs="Calibri"/>
          <w:sz w:val="24"/>
          <w:szCs w:val="24"/>
          <w:lang w:val="fr-FR"/>
        </w:rPr>
        <w:t xml:space="preserve">_________________ 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(être) </w:t>
      </w:r>
      <w:r w:rsidR="000A1601" w:rsidRPr="00647CC7">
        <w:rPr>
          <w:rFonts w:ascii="Georgia" w:hAnsi="Georgia" w:cs="Calibri"/>
          <w:sz w:val="24"/>
          <w:szCs w:val="24"/>
          <w:lang w:val="fr-FR"/>
        </w:rPr>
        <w:t>très déçu, je voulais oublier Anne.</w:t>
      </w:r>
    </w:p>
    <w:p w14:paraId="42CDACEB" w14:textId="72068BDF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C’est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de l’exercice que vous serez en forme.</w:t>
      </w:r>
    </w:p>
    <w:p w14:paraId="6E669F9F" w14:textId="7D693537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Elle chante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(prendre) une douche.</w:t>
      </w:r>
    </w:p>
    <w:p w14:paraId="3DFF122E" w14:textId="56AA5DE3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s’est tordu la cheville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(jouer) au volley.</w:t>
      </w:r>
    </w:p>
    <w:p w14:paraId="78650629" w14:textId="46F69A69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bronzé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du ski de fond.</w:t>
      </w:r>
    </w:p>
    <w:p w14:paraId="2208CEEA" w14:textId="3DFCBC6E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l’a invitée à diner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(savoir) que cela lui ferait plaisir.</w:t>
      </w:r>
    </w:p>
    <w:p w14:paraId="1AAB7037" w14:textId="092370A5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(aller) en Inde, il a fait escale en Allemagne.</w:t>
      </w:r>
    </w:p>
    <w:p w14:paraId="2FA51447" w14:textId="2CC4DEB7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Tout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(se plaindre), elle avait l’air satisfaite.</w:t>
      </w:r>
    </w:p>
    <w:p w14:paraId="62DF54CB" w14:textId="408E7D07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découvert la basilique de Lisieux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(visiter) la Normandie.</w:t>
      </w:r>
    </w:p>
    <w:p w14:paraId="469E4373" w14:textId="5A5704C6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J’ai rencontré un ami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(arriver) à Paris.</w:t>
      </w:r>
    </w:p>
    <w:p w14:paraId="6BB00259" w14:textId="52A0CCC4" w:rsidR="00A7027E" w:rsidRPr="00647CC7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a tout perdu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(parler) tous les jours au casino.</w:t>
      </w:r>
    </w:p>
    <w:p w14:paraId="06C22187" w14:textId="77777777" w:rsidR="0084665A" w:rsidRDefault="0084665A" w:rsidP="0084665A">
      <w:pPr>
        <w:spacing w:after="0" w:line="360" w:lineRule="auto"/>
        <w:ind w:left="360"/>
        <w:rPr>
          <w:rFonts w:ascii="Georgia" w:hAnsi="Georgia" w:cs="Calibri"/>
          <w:sz w:val="24"/>
          <w:szCs w:val="24"/>
          <w:lang w:val="fr-FR"/>
        </w:rPr>
      </w:pPr>
    </w:p>
    <w:p w14:paraId="368B46DA" w14:textId="77777777" w:rsidR="00A31CF9" w:rsidRDefault="00A31CF9" w:rsidP="0084665A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60347847" w14:textId="77777777" w:rsidR="00A31CF9" w:rsidRDefault="00A31CF9" w:rsidP="00A31CF9">
      <w:pPr>
        <w:rPr>
          <w:rFonts w:ascii="Georgia" w:hAnsi="Georgia" w:cs="Calibri"/>
          <w:i/>
          <w:sz w:val="24"/>
          <w:szCs w:val="24"/>
          <w:lang w:val="fr-FR"/>
        </w:rPr>
      </w:pPr>
    </w:p>
    <w:sectPr w:rsidR="00A31CF9" w:rsidSect="003C78E5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7E44616" w14:textId="77777777" w:rsidR="003C7424" w:rsidRDefault="003C7424" w:rsidP="003C7424">
      <w:pPr>
        <w:spacing w:after="0" w:line="240" w:lineRule="auto"/>
      </w:pPr>
      <w:r>
        <w:separator/>
      </w:r>
    </w:p>
  </w:endnote>
  <w:endnote w:type="continuationSeparator" w:id="0">
    <w:p w14:paraId="0CAEB1B2" w14:textId="77777777" w:rsidR="003C7424" w:rsidRDefault="003C7424" w:rsidP="003C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F0BABDB" w14:textId="77777777" w:rsidR="003C7424" w:rsidRDefault="003C7424" w:rsidP="003C7424">
      <w:pPr>
        <w:spacing w:after="0" w:line="240" w:lineRule="auto"/>
      </w:pPr>
      <w:r>
        <w:separator/>
      </w:r>
    </w:p>
  </w:footnote>
  <w:footnote w:type="continuationSeparator" w:id="0">
    <w:p w14:paraId="294EB653" w14:textId="77777777" w:rsidR="003C7424" w:rsidRDefault="003C7424" w:rsidP="003C7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64DD4"/>
    <w:multiLevelType w:val="hybridMultilevel"/>
    <w:tmpl w:val="5932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7D5"/>
    <w:rsid w:val="00004D6C"/>
    <w:rsid w:val="000069BA"/>
    <w:rsid w:val="00016969"/>
    <w:rsid w:val="00087013"/>
    <w:rsid w:val="000A1601"/>
    <w:rsid w:val="000F3DD4"/>
    <w:rsid w:val="0010517E"/>
    <w:rsid w:val="001947D5"/>
    <w:rsid w:val="001E57B7"/>
    <w:rsid w:val="00203886"/>
    <w:rsid w:val="00231AF7"/>
    <w:rsid w:val="003B1E9B"/>
    <w:rsid w:val="003C7424"/>
    <w:rsid w:val="003C78E5"/>
    <w:rsid w:val="003D58BE"/>
    <w:rsid w:val="003F0BCA"/>
    <w:rsid w:val="00422685"/>
    <w:rsid w:val="00435ED3"/>
    <w:rsid w:val="004D49D0"/>
    <w:rsid w:val="004F5513"/>
    <w:rsid w:val="00500784"/>
    <w:rsid w:val="00544200"/>
    <w:rsid w:val="00580D4B"/>
    <w:rsid w:val="005A6998"/>
    <w:rsid w:val="006328AC"/>
    <w:rsid w:val="006417AA"/>
    <w:rsid w:val="00647CC7"/>
    <w:rsid w:val="006973DE"/>
    <w:rsid w:val="006F3F86"/>
    <w:rsid w:val="00783712"/>
    <w:rsid w:val="007F326A"/>
    <w:rsid w:val="007F4F21"/>
    <w:rsid w:val="00822E7F"/>
    <w:rsid w:val="0084665A"/>
    <w:rsid w:val="008D07DC"/>
    <w:rsid w:val="00932DBE"/>
    <w:rsid w:val="009B34E0"/>
    <w:rsid w:val="00A16D5A"/>
    <w:rsid w:val="00A31CF9"/>
    <w:rsid w:val="00A7027E"/>
    <w:rsid w:val="00B052B2"/>
    <w:rsid w:val="00B10A10"/>
    <w:rsid w:val="00B15B39"/>
    <w:rsid w:val="00C00145"/>
    <w:rsid w:val="00C25300"/>
    <w:rsid w:val="00C94AF9"/>
    <w:rsid w:val="00D01581"/>
    <w:rsid w:val="00D865F2"/>
    <w:rsid w:val="00DC120A"/>
    <w:rsid w:val="00DC13B9"/>
    <w:rsid w:val="00DD1B18"/>
    <w:rsid w:val="00DE2730"/>
    <w:rsid w:val="00E10FB4"/>
    <w:rsid w:val="00E6642A"/>
    <w:rsid w:val="00EA58D1"/>
    <w:rsid w:val="00EE2F5D"/>
    <w:rsid w:val="00EF356A"/>
    <w:rsid w:val="00F83036"/>
    <w:rsid w:val="00FA2DA3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289A0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7D5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7D5"/>
    <w:pPr>
      <w:ind w:left="720"/>
      <w:contextualSpacing/>
    </w:pPr>
  </w:style>
  <w:style w:type="table" w:styleId="TableGrid">
    <w:name w:val="Table Grid"/>
    <w:basedOn w:val="TableNormal"/>
    <w:uiPriority w:val="59"/>
    <w:rsid w:val="00194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45"/>
    <w:rPr>
      <w:rFonts w:ascii="Arial" w:eastAsia="MS Mincho" w:hAnsi="Arial" w:cs="Arial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424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424"/>
    <w:rPr>
      <w:rFonts w:ascii="Lucida Sans" w:eastAsia="MS Mincho" w:hAnsi="Lucida Sans" w:cs="Times New Roman"/>
      <w:sz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vel">
      <a:majorFont>
        <a:latin typeface="Lucida Sans"/>
        <a:ea typeface=""/>
        <a:cs typeface=""/>
      </a:majorFont>
      <a:minorFont>
        <a:latin typeface="Lucida San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542</Words>
  <Characters>3092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Wizard</vt:lpstr>
    </vt:vector>
  </TitlesOfParts>
  <Company>DPCDSB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Wizard</dc:title>
  <dc:subject>Avery Wizard</dc:subject>
  <dc:creator>ICT</dc:creator>
  <cp:lastModifiedBy>Kristen Valente</cp:lastModifiedBy>
  <cp:revision>16</cp:revision>
  <cp:lastPrinted>2015-11-24T03:13:00Z</cp:lastPrinted>
  <dcterms:created xsi:type="dcterms:W3CDTF">2012-05-07T17:00:00Z</dcterms:created>
  <dcterms:modified xsi:type="dcterms:W3CDTF">2015-11-24T16:07:00Z</dcterms:modified>
</cp:coreProperties>
</file>